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08" w:rsidRDefault="009E1908" w:rsidP="009E1908">
      <w:pPr>
        <w:jc w:val="center"/>
        <w:rPr>
          <w:rFonts w:ascii="Arial" w:hAnsi="Arial" w:cs="Arial"/>
          <w:sz w:val="24"/>
          <w:szCs w:val="24"/>
        </w:rPr>
      </w:pPr>
      <w:r>
        <w:rPr>
          <w:rFonts w:ascii="Arial" w:hAnsi="Arial" w:cs="Arial"/>
          <w:sz w:val="24"/>
          <w:szCs w:val="24"/>
        </w:rPr>
        <w:t>EQUIPO BÁSICO</w:t>
      </w:r>
    </w:p>
    <w:p w:rsidR="002B43AB" w:rsidRDefault="002B43AB" w:rsidP="002B43AB">
      <w:pPr>
        <w:rPr>
          <w:rFonts w:ascii="Arial" w:hAnsi="Arial" w:cs="Arial"/>
          <w:sz w:val="24"/>
          <w:szCs w:val="24"/>
        </w:rPr>
      </w:pPr>
    </w:p>
    <w:p w:rsidR="002B43AB" w:rsidRPr="002B43AB" w:rsidRDefault="002B43AB" w:rsidP="002B43AB">
      <w:pPr>
        <w:spacing w:after="0" w:line="240" w:lineRule="auto"/>
        <w:jc w:val="both"/>
        <w:rPr>
          <w:rFonts w:ascii="Arial" w:eastAsia="Times New Roman" w:hAnsi="Arial" w:cs="Arial"/>
          <w:sz w:val="24"/>
          <w:szCs w:val="24"/>
          <w:lang w:eastAsia="es-ES"/>
        </w:rPr>
      </w:pPr>
      <w:r w:rsidRPr="002B43AB">
        <w:rPr>
          <w:rFonts w:ascii="Arial" w:eastAsia="Times New Roman" w:hAnsi="Arial" w:cs="Arial"/>
          <w:sz w:val="24"/>
          <w:szCs w:val="24"/>
          <w:lang w:eastAsia="es-ES"/>
        </w:rPr>
        <w:t>Notas previas:</w:t>
      </w:r>
    </w:p>
    <w:p w:rsidR="002B43AB" w:rsidRPr="002B43AB" w:rsidRDefault="002B43AB" w:rsidP="002B43AB">
      <w:pPr>
        <w:spacing w:after="0" w:line="240" w:lineRule="auto"/>
        <w:jc w:val="both"/>
        <w:rPr>
          <w:rFonts w:ascii="Arial" w:eastAsia="Times New Roman" w:hAnsi="Arial" w:cs="Arial"/>
          <w:sz w:val="24"/>
          <w:szCs w:val="24"/>
          <w:lang w:eastAsia="es-ES"/>
        </w:rPr>
      </w:pPr>
      <w:r w:rsidRPr="002B43AB">
        <w:rPr>
          <w:rFonts w:ascii="Arial" w:eastAsia="Times New Roman" w:hAnsi="Arial" w:cs="Arial"/>
          <w:sz w:val="24"/>
          <w:szCs w:val="24"/>
          <w:lang w:eastAsia="es-ES"/>
        </w:rPr>
        <w:t xml:space="preserve">Experiencia ante </w:t>
      </w:r>
      <w:smartTag w:uri="urn:schemas-microsoft-com:office:smarttags" w:element="PersonName">
        <w:smartTagPr>
          <w:attr w:name="ProductID" w:val="la Macarena. Si"/>
        </w:smartTagPr>
        <w:smartTag w:uri="urn:schemas-microsoft-com:office:smarttags" w:element="PersonName">
          <w:smartTagPr>
            <w:attr w:name="ProductID" w:val="la Macarena."/>
          </w:smartTagPr>
          <w:r w:rsidRPr="002B43AB">
            <w:rPr>
              <w:rFonts w:ascii="Arial" w:eastAsia="Times New Roman" w:hAnsi="Arial" w:cs="Arial"/>
              <w:sz w:val="24"/>
              <w:szCs w:val="24"/>
              <w:lang w:eastAsia="es-ES"/>
            </w:rPr>
            <w:t>la Macarena.</w:t>
          </w:r>
        </w:smartTag>
        <w:r w:rsidRPr="002B43AB">
          <w:rPr>
            <w:rFonts w:ascii="Arial" w:eastAsia="Times New Roman" w:hAnsi="Arial" w:cs="Arial"/>
            <w:sz w:val="24"/>
            <w:szCs w:val="24"/>
            <w:lang w:eastAsia="es-ES"/>
          </w:rPr>
          <w:t xml:space="preserve"> Si</w:t>
        </w:r>
      </w:smartTag>
      <w:r w:rsidRPr="002B43AB">
        <w:rPr>
          <w:rFonts w:ascii="Arial" w:eastAsia="Times New Roman" w:hAnsi="Arial" w:cs="Arial"/>
          <w:sz w:val="24"/>
          <w:szCs w:val="24"/>
          <w:lang w:eastAsia="es-ES"/>
        </w:rPr>
        <w:t xml:space="preserve"> Diego Ernesto no estuviera en actitud de oración (Ora), nunca habría nacido Mies. Día dedicado a </w:t>
      </w:r>
      <w:smartTag w:uri="urn:schemas-microsoft-com:office:smarttags" w:element="PersonName">
        <w:smartTagPr>
          <w:attr w:name="ProductID" w:val="la Virgen"/>
        </w:smartTagPr>
        <w:r w:rsidRPr="002B43AB">
          <w:rPr>
            <w:rFonts w:ascii="Arial" w:eastAsia="Times New Roman" w:hAnsi="Arial" w:cs="Arial"/>
            <w:sz w:val="24"/>
            <w:szCs w:val="24"/>
            <w:lang w:eastAsia="es-ES"/>
          </w:rPr>
          <w:t>la Virgen</w:t>
        </w:r>
      </w:smartTag>
      <w:r w:rsidRPr="002B43AB">
        <w:rPr>
          <w:rFonts w:ascii="Arial" w:eastAsia="Times New Roman" w:hAnsi="Arial" w:cs="Arial"/>
          <w:sz w:val="24"/>
          <w:szCs w:val="24"/>
          <w:lang w:eastAsia="es-ES"/>
        </w:rPr>
        <w:t xml:space="preserve">: Ella lo ha hecho todo. </w:t>
      </w:r>
    </w:p>
    <w:p w:rsidR="002B43AB" w:rsidRPr="002B43AB" w:rsidRDefault="002B43AB" w:rsidP="002B43AB">
      <w:pPr>
        <w:spacing w:after="0" w:line="240" w:lineRule="auto"/>
        <w:jc w:val="both"/>
        <w:rPr>
          <w:rFonts w:ascii="Arial" w:eastAsia="Times New Roman" w:hAnsi="Arial" w:cs="Arial"/>
          <w:sz w:val="24"/>
          <w:szCs w:val="24"/>
          <w:lang w:eastAsia="es-ES"/>
        </w:rPr>
      </w:pPr>
    </w:p>
    <w:p w:rsidR="002B43AB" w:rsidRPr="002B43AB" w:rsidRDefault="002B43AB" w:rsidP="002B43AB">
      <w:pPr>
        <w:spacing w:after="0" w:line="240" w:lineRule="auto"/>
        <w:jc w:val="both"/>
        <w:rPr>
          <w:rFonts w:ascii="Arial" w:eastAsia="Times New Roman" w:hAnsi="Arial" w:cs="Arial"/>
          <w:sz w:val="24"/>
          <w:szCs w:val="24"/>
          <w:lang w:eastAsia="es-ES"/>
        </w:rPr>
      </w:pPr>
      <w:r w:rsidRPr="002B43AB">
        <w:rPr>
          <w:rFonts w:ascii="Arial" w:eastAsia="Times New Roman" w:hAnsi="Arial" w:cs="Arial"/>
          <w:sz w:val="24"/>
          <w:szCs w:val="24"/>
          <w:lang w:eastAsia="es-ES"/>
        </w:rPr>
        <w:t xml:space="preserve">Tomar conciencia de que nosotros, a imitación de </w:t>
      </w:r>
      <w:smartTag w:uri="urn:schemas-microsoft-com:office:smarttags" w:element="PersonName">
        <w:smartTagPr>
          <w:attr w:name="ProductID" w:val="la Virgen Mar￭a"/>
        </w:smartTagPr>
        <w:smartTag w:uri="urn:schemas-microsoft-com:office:smarttags" w:element="PersonName">
          <w:smartTagPr>
            <w:attr w:name="ProductID" w:val="la Virgen"/>
          </w:smartTagPr>
          <w:r w:rsidRPr="002B43AB">
            <w:rPr>
              <w:rFonts w:ascii="Arial" w:eastAsia="Times New Roman" w:hAnsi="Arial" w:cs="Arial"/>
              <w:sz w:val="24"/>
              <w:szCs w:val="24"/>
              <w:lang w:eastAsia="es-ES"/>
            </w:rPr>
            <w:t>la Virgen</w:t>
          </w:r>
        </w:smartTag>
        <w:r w:rsidRPr="002B43AB">
          <w:rPr>
            <w:rFonts w:ascii="Arial" w:eastAsia="Times New Roman" w:hAnsi="Arial" w:cs="Arial"/>
            <w:sz w:val="24"/>
            <w:szCs w:val="24"/>
            <w:lang w:eastAsia="es-ES"/>
          </w:rPr>
          <w:t xml:space="preserve"> María</w:t>
        </w:r>
      </w:smartTag>
      <w:r w:rsidRPr="002B43AB">
        <w:rPr>
          <w:rFonts w:ascii="Arial" w:eastAsia="Times New Roman" w:hAnsi="Arial" w:cs="Arial"/>
          <w:sz w:val="24"/>
          <w:szCs w:val="24"/>
          <w:lang w:eastAsia="es-ES"/>
        </w:rPr>
        <w:t>, Teresita, Don Bosco y el Padre Ernesto, debemos tener una vida de continua oración para descubrir la voluntad de Dios Padre en nosotros.</w:t>
      </w:r>
    </w:p>
    <w:p w:rsidR="002B43AB" w:rsidRPr="002B43AB" w:rsidRDefault="002B43AB" w:rsidP="002B43AB">
      <w:pPr>
        <w:spacing w:after="0" w:line="240" w:lineRule="auto"/>
        <w:jc w:val="both"/>
        <w:rPr>
          <w:rFonts w:ascii="Arial" w:eastAsia="Times New Roman" w:hAnsi="Arial" w:cs="Arial"/>
          <w:sz w:val="24"/>
          <w:szCs w:val="24"/>
          <w:lang w:eastAsia="es-ES"/>
        </w:rPr>
      </w:pPr>
    </w:p>
    <w:p w:rsidR="002B43AB" w:rsidRPr="002B43AB" w:rsidRDefault="002B43AB" w:rsidP="002B43AB">
      <w:pPr>
        <w:shd w:val="clear" w:color="auto" w:fill="FFFFFF"/>
        <w:spacing w:after="0" w:line="315" w:lineRule="atLeast"/>
        <w:jc w:val="both"/>
        <w:rPr>
          <w:rFonts w:ascii="Arial" w:eastAsia="Times New Roman" w:hAnsi="Arial" w:cs="Arial"/>
          <w:b/>
          <w:sz w:val="24"/>
          <w:szCs w:val="24"/>
          <w:u w:val="single"/>
          <w:lang w:eastAsia="es-ES"/>
        </w:rPr>
      </w:pPr>
      <w:r w:rsidRPr="002B43AB">
        <w:rPr>
          <w:rFonts w:ascii="Arial" w:eastAsia="Times New Roman" w:hAnsi="Arial" w:cs="Arial"/>
          <w:b/>
          <w:sz w:val="24"/>
          <w:szCs w:val="24"/>
          <w:u w:val="single"/>
          <w:lang w:eastAsia="es-ES"/>
        </w:rPr>
        <w:t>DIEGO ERNESTO Y MARÍA</w:t>
      </w:r>
    </w:p>
    <w:p w:rsidR="002B43AB" w:rsidRPr="002B43AB" w:rsidRDefault="002B43AB" w:rsidP="002B43AB">
      <w:pPr>
        <w:shd w:val="clear" w:color="auto" w:fill="FFFFFF"/>
        <w:spacing w:after="0" w:line="315" w:lineRule="atLeast"/>
        <w:jc w:val="both"/>
        <w:rPr>
          <w:rFonts w:ascii="Arial" w:eastAsia="Times New Roman" w:hAnsi="Arial" w:cs="Arial"/>
          <w:sz w:val="24"/>
          <w:szCs w:val="24"/>
          <w:lang w:eastAsia="es-ES"/>
        </w:rPr>
      </w:pPr>
    </w:p>
    <w:p w:rsidR="002B43AB" w:rsidRPr="002B43AB" w:rsidRDefault="002B43AB" w:rsidP="002B43AB">
      <w:pPr>
        <w:spacing w:after="0" w:line="240" w:lineRule="auto"/>
        <w:ind w:firstLine="709"/>
        <w:jc w:val="both"/>
        <w:rPr>
          <w:rFonts w:ascii="Arial" w:eastAsia="Times New Roman" w:hAnsi="Arial" w:cs="Arial"/>
          <w:sz w:val="24"/>
          <w:szCs w:val="24"/>
          <w:lang w:eastAsia="es-ES"/>
        </w:rPr>
      </w:pPr>
      <w:r w:rsidRPr="002B43AB">
        <w:rPr>
          <w:rFonts w:ascii="Arial" w:eastAsia="Times New Roman" w:hAnsi="Arial" w:cs="Arial"/>
          <w:sz w:val="24"/>
          <w:szCs w:val="24"/>
          <w:lang w:eastAsia="es-ES"/>
        </w:rPr>
        <w:t xml:space="preserve">Diego Ernesto era un enamorado de María y cada imagen de Ella tenía un significado especial para él. </w:t>
      </w:r>
    </w:p>
    <w:p w:rsidR="002B43AB" w:rsidRPr="002B43AB" w:rsidRDefault="002B43AB" w:rsidP="002B43AB">
      <w:pPr>
        <w:shd w:val="clear" w:color="auto" w:fill="FFFFFF"/>
        <w:spacing w:after="0" w:line="240" w:lineRule="auto"/>
        <w:jc w:val="both"/>
        <w:rPr>
          <w:rFonts w:ascii="Arial" w:eastAsia="Times New Roman" w:hAnsi="Arial" w:cs="Arial"/>
          <w:sz w:val="24"/>
          <w:szCs w:val="24"/>
          <w:lang w:eastAsia="es-ES"/>
        </w:rPr>
      </w:pPr>
      <w:smartTag w:uri="urn:schemas-microsoft-com:office:smarttags" w:element="PersonName">
        <w:smartTagPr>
          <w:attr w:name="ProductID" w:val="la Virgen"/>
        </w:smartTagPr>
        <w:r w:rsidRPr="002B43AB">
          <w:rPr>
            <w:rFonts w:ascii="Arial" w:eastAsia="Times New Roman" w:hAnsi="Arial" w:cs="Arial"/>
            <w:sz w:val="24"/>
            <w:szCs w:val="24"/>
            <w:lang w:eastAsia="es-ES"/>
          </w:rPr>
          <w:t>La Virgen</w:t>
        </w:r>
      </w:smartTag>
      <w:r w:rsidRPr="002B43AB">
        <w:rPr>
          <w:rFonts w:ascii="Arial" w:eastAsia="Times New Roman" w:hAnsi="Arial" w:cs="Arial"/>
          <w:sz w:val="24"/>
          <w:szCs w:val="24"/>
          <w:lang w:eastAsia="es-ES"/>
        </w:rPr>
        <w:t xml:space="preserve"> de su infancia y se puede decir que la que más le llenaba era </w:t>
      </w:r>
      <w:smartTag w:uri="urn:schemas-microsoft-com:office:smarttags" w:element="PersonName">
        <w:smartTagPr>
          <w:attr w:name="ProductID" w:val="la Zamarrilla"/>
        </w:smartTagPr>
        <w:r w:rsidRPr="002B43AB">
          <w:rPr>
            <w:rFonts w:ascii="Arial" w:eastAsia="Times New Roman" w:hAnsi="Arial" w:cs="Arial"/>
            <w:sz w:val="24"/>
            <w:szCs w:val="24"/>
            <w:lang w:eastAsia="es-ES"/>
          </w:rPr>
          <w:t>la Zamarrilla</w:t>
        </w:r>
      </w:smartTag>
      <w:r w:rsidRPr="002B43AB">
        <w:rPr>
          <w:rFonts w:ascii="Arial" w:eastAsia="Times New Roman" w:hAnsi="Arial" w:cs="Arial"/>
          <w:sz w:val="24"/>
          <w:szCs w:val="24"/>
          <w:lang w:eastAsia="es-ES"/>
        </w:rPr>
        <w:t xml:space="preserve">, </w:t>
      </w:r>
      <w:smartTag w:uri="urn:schemas-microsoft-com:office:smarttags" w:element="PersonName">
        <w:smartTagPr>
          <w:attr w:name="ProductID" w:val="la Virgen"/>
        </w:smartTagPr>
        <w:r w:rsidRPr="002B43AB">
          <w:rPr>
            <w:rFonts w:ascii="Arial" w:eastAsia="Times New Roman" w:hAnsi="Arial" w:cs="Arial"/>
            <w:sz w:val="24"/>
            <w:szCs w:val="24"/>
            <w:lang w:eastAsia="es-ES"/>
          </w:rPr>
          <w:t>la Virgen</w:t>
        </w:r>
      </w:smartTag>
      <w:r w:rsidRPr="002B43AB">
        <w:rPr>
          <w:rFonts w:ascii="Arial" w:eastAsia="Times New Roman" w:hAnsi="Arial" w:cs="Arial"/>
          <w:sz w:val="24"/>
          <w:szCs w:val="24"/>
          <w:lang w:eastAsia="es-ES"/>
        </w:rPr>
        <w:t xml:space="preserve"> de </w:t>
      </w:r>
      <w:smartTag w:uri="urn:schemas-microsoft-com:office:smarttags" w:element="PersonName">
        <w:smartTagPr>
          <w:attr w:name="ProductID" w:val="la Amargura"/>
        </w:smartTagPr>
        <w:r w:rsidRPr="002B43AB">
          <w:rPr>
            <w:rFonts w:ascii="Arial" w:eastAsia="Times New Roman" w:hAnsi="Arial" w:cs="Arial"/>
            <w:sz w:val="24"/>
            <w:szCs w:val="24"/>
            <w:lang w:eastAsia="es-ES"/>
          </w:rPr>
          <w:t>la Amargura</w:t>
        </w:r>
      </w:smartTag>
      <w:r w:rsidRPr="002B43AB">
        <w:rPr>
          <w:rFonts w:ascii="Arial" w:eastAsia="Times New Roman" w:hAnsi="Arial" w:cs="Arial"/>
          <w:sz w:val="24"/>
          <w:szCs w:val="24"/>
          <w:lang w:eastAsia="es-ES"/>
        </w:rPr>
        <w:t xml:space="preserve">, desde que la vio siendo un niño, le encantó y no podía dormir sin ponerse una estampa de ella debajo de la cara. Era su Virgen. Años más tarde, sería enviado a la parroquia de </w:t>
      </w:r>
      <w:smartTag w:uri="urn:schemas-microsoft-com:office:smarttags" w:element="PersonName">
        <w:smartTagPr>
          <w:attr w:name="ProductID" w:val="la Amargura."/>
        </w:smartTagPr>
        <w:r w:rsidRPr="002B43AB">
          <w:rPr>
            <w:rFonts w:ascii="Arial" w:eastAsia="Times New Roman" w:hAnsi="Arial" w:cs="Arial"/>
            <w:sz w:val="24"/>
            <w:szCs w:val="24"/>
            <w:lang w:eastAsia="es-ES"/>
          </w:rPr>
          <w:t>la Amargura.</w:t>
        </w:r>
      </w:smartTag>
      <w:r w:rsidRPr="002B43AB">
        <w:rPr>
          <w:rFonts w:ascii="Arial" w:eastAsia="Times New Roman" w:hAnsi="Arial" w:cs="Arial"/>
          <w:sz w:val="24"/>
          <w:szCs w:val="24"/>
          <w:lang w:eastAsia="es-ES"/>
        </w:rPr>
        <w:t xml:space="preserve"> </w:t>
      </w:r>
    </w:p>
    <w:p w:rsidR="002B43AB" w:rsidRPr="002B43AB" w:rsidRDefault="002B43AB" w:rsidP="002B43AB">
      <w:pPr>
        <w:spacing w:after="0" w:line="240" w:lineRule="auto"/>
        <w:ind w:firstLine="709"/>
        <w:jc w:val="both"/>
        <w:rPr>
          <w:rFonts w:ascii="Arial" w:eastAsia="Times New Roman" w:hAnsi="Arial" w:cs="Arial"/>
          <w:sz w:val="24"/>
          <w:szCs w:val="24"/>
          <w:lang w:eastAsia="es-ES"/>
        </w:rPr>
      </w:pPr>
      <w:r w:rsidRPr="002B43AB">
        <w:rPr>
          <w:rFonts w:ascii="Arial" w:eastAsia="Times New Roman" w:hAnsi="Arial" w:cs="Arial"/>
          <w:sz w:val="24"/>
          <w:szCs w:val="24"/>
          <w:lang w:eastAsia="es-ES"/>
        </w:rPr>
        <w:t xml:space="preserve">Ante la imagen de </w:t>
      </w:r>
      <w:smartTag w:uri="urn:schemas-microsoft-com:office:smarttags" w:element="PersonName">
        <w:smartTagPr>
          <w:attr w:name="ProductID" w:val="la Esperanza Macarena"/>
        </w:smartTagPr>
        <w:r w:rsidRPr="002B43AB">
          <w:rPr>
            <w:rFonts w:ascii="Arial" w:eastAsia="Times New Roman" w:hAnsi="Arial" w:cs="Arial"/>
            <w:sz w:val="24"/>
            <w:szCs w:val="24"/>
            <w:lang w:eastAsia="es-ES"/>
          </w:rPr>
          <w:t>la Esperanza Macarena</w:t>
        </w:r>
      </w:smartTag>
      <w:r w:rsidRPr="002B43AB">
        <w:rPr>
          <w:rFonts w:ascii="Arial" w:eastAsia="Times New Roman" w:hAnsi="Arial" w:cs="Arial"/>
          <w:sz w:val="24"/>
          <w:szCs w:val="24"/>
          <w:lang w:eastAsia="es-ES"/>
        </w:rPr>
        <w:t xml:space="preserve">, después de celebrar su primera misa pública escribió en una agenda, lo que sería la base de la espiritualidad de Mies. María, representada en aquella madre del pueblo de Naím, que lloraba por su hijo muerto, quería que se la consolase, salvando a los niños y jóvenes, con la liberación de Cristo, especialmente a los más marginados. Y ellos necesitaban de </w:t>
      </w:r>
      <w:smartTag w:uri="urn:schemas-microsoft-com:office:smarttags" w:element="PersonName">
        <w:smartTagPr>
          <w:attr w:name="ProductID" w:val="la Madre"/>
        </w:smartTagPr>
        <w:r w:rsidRPr="002B43AB">
          <w:rPr>
            <w:rFonts w:ascii="Arial" w:eastAsia="Times New Roman" w:hAnsi="Arial" w:cs="Arial"/>
            <w:sz w:val="24"/>
            <w:szCs w:val="24"/>
            <w:lang w:eastAsia="es-ES"/>
          </w:rPr>
          <w:t>la Madre</w:t>
        </w:r>
      </w:smartTag>
      <w:r w:rsidRPr="002B43AB">
        <w:rPr>
          <w:rFonts w:ascii="Arial" w:eastAsia="Times New Roman" w:hAnsi="Arial" w:cs="Arial"/>
          <w:sz w:val="24"/>
          <w:szCs w:val="24"/>
          <w:lang w:eastAsia="es-ES"/>
        </w:rPr>
        <w:t xml:space="preserve"> para poder resucitar y llevar una vida cristiana. </w:t>
      </w:r>
    </w:p>
    <w:p w:rsidR="002B43AB" w:rsidRPr="002B43AB" w:rsidRDefault="002B43AB" w:rsidP="002B43AB">
      <w:pPr>
        <w:spacing w:after="0" w:line="240" w:lineRule="auto"/>
        <w:ind w:firstLine="709"/>
        <w:jc w:val="both"/>
        <w:rPr>
          <w:rFonts w:ascii="Arial" w:eastAsia="Times New Roman" w:hAnsi="Arial" w:cs="Arial"/>
          <w:sz w:val="24"/>
          <w:szCs w:val="24"/>
          <w:lang w:eastAsia="es-ES"/>
        </w:rPr>
      </w:pPr>
      <w:r w:rsidRPr="002B43AB">
        <w:rPr>
          <w:rFonts w:ascii="Arial" w:eastAsia="Times New Roman" w:hAnsi="Arial" w:cs="Arial"/>
          <w:sz w:val="24"/>
          <w:szCs w:val="24"/>
          <w:lang w:eastAsia="es-ES"/>
        </w:rPr>
        <w:t xml:space="preserve">Diego Ernesto siempre ha repetido refiriéndose a </w:t>
      </w:r>
      <w:smartTag w:uri="urn:schemas-microsoft-com:office:smarttags" w:element="PersonName">
        <w:smartTagPr>
          <w:attr w:name="ProductID" w:val="la Virgen"/>
        </w:smartTagPr>
        <w:r w:rsidRPr="002B43AB">
          <w:rPr>
            <w:rFonts w:ascii="Arial" w:eastAsia="Times New Roman" w:hAnsi="Arial" w:cs="Arial"/>
            <w:sz w:val="24"/>
            <w:szCs w:val="24"/>
            <w:lang w:eastAsia="es-ES"/>
          </w:rPr>
          <w:t>la Virgen</w:t>
        </w:r>
      </w:smartTag>
      <w:r w:rsidRPr="002B43AB">
        <w:rPr>
          <w:rFonts w:ascii="Arial" w:eastAsia="Times New Roman" w:hAnsi="Arial" w:cs="Arial"/>
          <w:sz w:val="24"/>
          <w:szCs w:val="24"/>
          <w:lang w:eastAsia="es-ES"/>
        </w:rPr>
        <w:t>: “En MIES Ella lo ha hecho todo”. Él ha puesto todo siempre en manos de la Madre. Como dice el lema del 50 Aniversario: “Todo lo qu</w:t>
      </w:r>
      <w:r w:rsidR="006249BB">
        <w:rPr>
          <w:rFonts w:ascii="Arial" w:eastAsia="Times New Roman" w:hAnsi="Arial" w:cs="Arial"/>
          <w:sz w:val="24"/>
          <w:szCs w:val="24"/>
          <w:lang w:eastAsia="es-ES"/>
        </w:rPr>
        <w:t>e somos en Ella y por Ella lo vi</w:t>
      </w:r>
      <w:r w:rsidRPr="002B43AB">
        <w:rPr>
          <w:rFonts w:ascii="Arial" w:eastAsia="Times New Roman" w:hAnsi="Arial" w:cs="Arial"/>
          <w:sz w:val="24"/>
          <w:szCs w:val="24"/>
          <w:lang w:eastAsia="es-ES"/>
        </w:rPr>
        <w:t>”</w:t>
      </w:r>
    </w:p>
    <w:p w:rsidR="002B43AB" w:rsidRPr="002B43AB" w:rsidRDefault="002B43AB" w:rsidP="002B43AB">
      <w:pPr>
        <w:shd w:val="clear" w:color="auto" w:fill="FFFFFF"/>
        <w:spacing w:after="0" w:line="240" w:lineRule="auto"/>
        <w:jc w:val="both"/>
        <w:rPr>
          <w:rFonts w:ascii="Arial" w:eastAsia="Times New Roman" w:hAnsi="Arial" w:cs="Arial"/>
          <w:sz w:val="24"/>
          <w:szCs w:val="24"/>
          <w:lang w:eastAsia="es-ES"/>
        </w:rPr>
      </w:pPr>
    </w:p>
    <w:p w:rsidR="002B43AB" w:rsidRDefault="002B43AB" w:rsidP="002B43AB">
      <w:pPr>
        <w:jc w:val="both"/>
        <w:rPr>
          <w:rFonts w:ascii="Arial" w:hAnsi="Arial" w:cs="Arial"/>
          <w:sz w:val="24"/>
          <w:szCs w:val="24"/>
        </w:rPr>
      </w:pPr>
    </w:p>
    <w:p w:rsidR="009E1908" w:rsidRPr="004C1CB6" w:rsidRDefault="009E1908" w:rsidP="009E1908">
      <w:pPr>
        <w:pStyle w:val="Prrafodelista"/>
        <w:numPr>
          <w:ilvl w:val="0"/>
          <w:numId w:val="2"/>
        </w:numPr>
        <w:rPr>
          <w:rFonts w:ascii="Arial" w:hAnsi="Arial" w:cs="Arial"/>
          <w:b/>
          <w:sz w:val="24"/>
          <w:szCs w:val="24"/>
        </w:rPr>
      </w:pPr>
      <w:r w:rsidRPr="004C1CB6">
        <w:rPr>
          <w:rFonts w:ascii="Arial" w:hAnsi="Arial" w:cs="Arial"/>
          <w:b/>
          <w:sz w:val="24"/>
          <w:szCs w:val="24"/>
        </w:rPr>
        <w:t>Partimos de la vida</w:t>
      </w:r>
    </w:p>
    <w:p w:rsidR="009E1908" w:rsidRDefault="009E1908" w:rsidP="009E1908">
      <w:pPr>
        <w:pStyle w:val="Prrafodelista"/>
        <w:rPr>
          <w:rFonts w:ascii="Arial" w:hAnsi="Arial" w:cs="Arial"/>
          <w:sz w:val="24"/>
          <w:szCs w:val="24"/>
        </w:rPr>
      </w:pPr>
      <w:r>
        <w:rPr>
          <w:rFonts w:ascii="Arial" w:hAnsi="Arial" w:cs="Arial"/>
          <w:sz w:val="24"/>
          <w:szCs w:val="24"/>
        </w:rPr>
        <w:t>Vamos a comenzar el equipo con una dinámica. Con ella trataremos de hacernos conscientes de que para recibir un mensaje de alguien, es muy importante nuestra actitud</w:t>
      </w:r>
      <w:r w:rsidR="002B43AB">
        <w:rPr>
          <w:rFonts w:ascii="Arial" w:hAnsi="Arial" w:cs="Arial"/>
          <w:sz w:val="24"/>
          <w:szCs w:val="24"/>
        </w:rPr>
        <w:t>. Tenemos que querer escuchar a quién nos quiere transmitir algo</w:t>
      </w:r>
      <w:r>
        <w:rPr>
          <w:rFonts w:ascii="Arial" w:hAnsi="Arial" w:cs="Arial"/>
          <w:sz w:val="24"/>
          <w:szCs w:val="24"/>
        </w:rPr>
        <w:t>. Podemos pensar que, el simple hecho de “estar” es suficiente, pero no es así.</w:t>
      </w:r>
      <w:r w:rsidR="002B43AB">
        <w:rPr>
          <w:rFonts w:ascii="Arial" w:hAnsi="Arial" w:cs="Arial"/>
          <w:sz w:val="24"/>
          <w:szCs w:val="24"/>
        </w:rPr>
        <w:t xml:space="preserve"> Hay que ponerse “a tiro”.</w:t>
      </w:r>
    </w:p>
    <w:p w:rsidR="002B43AB" w:rsidRDefault="002B43AB" w:rsidP="009E1908">
      <w:pPr>
        <w:pStyle w:val="Prrafodelista"/>
        <w:rPr>
          <w:rFonts w:ascii="Arial" w:hAnsi="Arial" w:cs="Arial"/>
          <w:sz w:val="24"/>
          <w:szCs w:val="24"/>
        </w:rPr>
      </w:pPr>
    </w:p>
    <w:p w:rsidR="009E1908" w:rsidRPr="009E1908" w:rsidRDefault="009E1908" w:rsidP="009E1908">
      <w:pPr>
        <w:pStyle w:val="Prrafodelista"/>
        <w:rPr>
          <w:rFonts w:ascii="Arial" w:hAnsi="Arial" w:cs="Arial"/>
          <w:sz w:val="24"/>
          <w:szCs w:val="24"/>
        </w:rPr>
      </w:pPr>
    </w:p>
    <w:p w:rsidR="009E1908" w:rsidRDefault="009E1908" w:rsidP="009E1908">
      <w:pPr>
        <w:jc w:val="center"/>
        <w:rPr>
          <w:rFonts w:ascii="Arial" w:hAnsi="Arial" w:cs="Arial"/>
          <w:sz w:val="24"/>
          <w:szCs w:val="24"/>
        </w:rPr>
      </w:pPr>
      <w:r>
        <w:rPr>
          <w:rFonts w:ascii="Arial" w:hAnsi="Arial" w:cs="Arial"/>
          <w:sz w:val="24"/>
          <w:szCs w:val="24"/>
        </w:rPr>
        <w:t>DINÁMICA</w:t>
      </w:r>
    </w:p>
    <w:p w:rsidR="009E1908" w:rsidRDefault="009E1908" w:rsidP="009E1908">
      <w:pPr>
        <w:rPr>
          <w:rFonts w:ascii="Arial" w:hAnsi="Arial" w:cs="Arial"/>
          <w:sz w:val="24"/>
          <w:szCs w:val="24"/>
        </w:rPr>
      </w:pPr>
      <w:r>
        <w:rPr>
          <w:rFonts w:ascii="Arial" w:hAnsi="Arial" w:cs="Arial"/>
          <w:sz w:val="24"/>
          <w:szCs w:val="24"/>
        </w:rPr>
        <w:t>Se reparten los juveniles de dos en dos, excepto uno. La dinámica la irán realizando por parejas.</w:t>
      </w:r>
    </w:p>
    <w:p w:rsidR="009E1908" w:rsidRDefault="009E1908" w:rsidP="009E1908">
      <w:pPr>
        <w:rPr>
          <w:rFonts w:ascii="Arial" w:hAnsi="Arial" w:cs="Arial"/>
          <w:sz w:val="24"/>
          <w:szCs w:val="24"/>
        </w:rPr>
      </w:pPr>
      <w:r>
        <w:rPr>
          <w:rFonts w:ascii="Arial" w:hAnsi="Arial" w:cs="Arial"/>
          <w:sz w:val="24"/>
          <w:szCs w:val="24"/>
        </w:rPr>
        <w:lastRenderedPageBreak/>
        <w:t>Se les explica que se le va a dar un mensaje (una frase larga, distinta para cada pareja) a uno de los dos y que éste tendrá que hacérselo llegar al otro.</w:t>
      </w:r>
    </w:p>
    <w:p w:rsidR="009E1908" w:rsidRDefault="009E1908" w:rsidP="009E1908">
      <w:pPr>
        <w:rPr>
          <w:rFonts w:ascii="Arial" w:hAnsi="Arial" w:cs="Arial"/>
          <w:sz w:val="24"/>
          <w:szCs w:val="24"/>
        </w:rPr>
      </w:pPr>
      <w:r>
        <w:rPr>
          <w:rFonts w:ascii="Arial" w:hAnsi="Arial" w:cs="Arial"/>
          <w:sz w:val="24"/>
          <w:szCs w:val="24"/>
        </w:rPr>
        <w:t xml:space="preserve">Se trata de hacer que sea </w:t>
      </w:r>
      <w:r w:rsidRPr="00AE346C">
        <w:rPr>
          <w:rFonts w:ascii="Arial" w:hAnsi="Arial" w:cs="Arial"/>
          <w:b/>
          <w:sz w:val="24"/>
          <w:szCs w:val="24"/>
        </w:rPr>
        <w:t xml:space="preserve">imposible </w:t>
      </w:r>
      <w:r>
        <w:rPr>
          <w:rFonts w:ascii="Arial" w:hAnsi="Arial" w:cs="Arial"/>
          <w:sz w:val="24"/>
          <w:szCs w:val="24"/>
        </w:rPr>
        <w:t>que el mensaje llegue.</w:t>
      </w:r>
    </w:p>
    <w:p w:rsidR="009E1908" w:rsidRDefault="009E1908" w:rsidP="009E1908">
      <w:pPr>
        <w:rPr>
          <w:rFonts w:ascii="Arial" w:hAnsi="Arial" w:cs="Arial"/>
          <w:sz w:val="24"/>
          <w:szCs w:val="24"/>
        </w:rPr>
      </w:pPr>
      <w:r>
        <w:rPr>
          <w:rFonts w:ascii="Arial" w:hAnsi="Arial" w:cs="Arial"/>
          <w:sz w:val="24"/>
          <w:szCs w:val="24"/>
        </w:rPr>
        <w:t>Por ejemplo: el juvenil tiene que transmitir el mensaje solo moviendo los labios, pero el receptor está de espaldas y ninguno puede moverse. Otro escribe el mensaje en un papel para que el receptor lo lea, pero éste tiene los ojos vendados…</w:t>
      </w:r>
    </w:p>
    <w:p w:rsidR="009E1908" w:rsidRDefault="009E1908" w:rsidP="009E1908">
      <w:pPr>
        <w:rPr>
          <w:rFonts w:ascii="Arial" w:hAnsi="Arial" w:cs="Arial"/>
          <w:sz w:val="24"/>
          <w:szCs w:val="24"/>
        </w:rPr>
      </w:pPr>
      <w:r>
        <w:rPr>
          <w:rFonts w:ascii="Arial" w:hAnsi="Arial" w:cs="Arial"/>
          <w:sz w:val="24"/>
          <w:szCs w:val="24"/>
        </w:rPr>
        <w:t>Lo ideal es que todos realicen la experiencia, excepto uno.</w:t>
      </w:r>
    </w:p>
    <w:p w:rsidR="009E1908" w:rsidRDefault="009E1908" w:rsidP="009E1908">
      <w:pPr>
        <w:rPr>
          <w:rFonts w:ascii="Arial" w:hAnsi="Arial" w:cs="Arial"/>
          <w:sz w:val="24"/>
          <w:szCs w:val="24"/>
        </w:rPr>
      </w:pPr>
      <w:r>
        <w:rPr>
          <w:rFonts w:ascii="Arial" w:hAnsi="Arial" w:cs="Arial"/>
          <w:sz w:val="24"/>
          <w:szCs w:val="24"/>
        </w:rPr>
        <w:t>Después de que lo hayan hecho, vuelven a repetirlo, pero en esta ocasión el que no tiene pareja va ayudarlos. Puede quitar la venda, puede girar al que está de espaldas…Ahora se trata de que reciban el mensaje con ayuda de ésta persona.</w:t>
      </w:r>
    </w:p>
    <w:p w:rsidR="009E1908" w:rsidRDefault="009E1908" w:rsidP="009E1908">
      <w:pPr>
        <w:rPr>
          <w:rFonts w:ascii="Arial" w:hAnsi="Arial" w:cs="Arial"/>
          <w:sz w:val="24"/>
          <w:szCs w:val="24"/>
        </w:rPr>
      </w:pPr>
      <w:r>
        <w:rPr>
          <w:rFonts w:ascii="Arial" w:hAnsi="Arial" w:cs="Arial"/>
          <w:sz w:val="24"/>
          <w:szCs w:val="24"/>
        </w:rPr>
        <w:t>Tras realizarla podemos dejar unos minutos para que ellos dialogue</w:t>
      </w:r>
      <w:r w:rsidR="00A44A10">
        <w:rPr>
          <w:rFonts w:ascii="Arial" w:hAnsi="Arial" w:cs="Arial"/>
          <w:sz w:val="24"/>
          <w:szCs w:val="24"/>
        </w:rPr>
        <w:t>n sobre la experiencia.</w:t>
      </w:r>
    </w:p>
    <w:p w:rsidR="00A44A10" w:rsidRDefault="00A44A10" w:rsidP="009E1908">
      <w:pPr>
        <w:rPr>
          <w:rFonts w:ascii="Arial" w:hAnsi="Arial" w:cs="Arial"/>
          <w:sz w:val="24"/>
          <w:szCs w:val="24"/>
        </w:rPr>
      </w:pPr>
      <w:r>
        <w:rPr>
          <w:rFonts w:ascii="Arial" w:hAnsi="Arial" w:cs="Arial"/>
          <w:sz w:val="24"/>
          <w:szCs w:val="24"/>
        </w:rPr>
        <w:t>Se les puede preguntar qué relación creen ellos que tiene la dinámica con el lema del día.</w:t>
      </w:r>
    </w:p>
    <w:p w:rsidR="008028DD" w:rsidRPr="008028DD" w:rsidRDefault="00A44A10" w:rsidP="009E1908">
      <w:pPr>
        <w:rPr>
          <w:rFonts w:ascii="Arial" w:hAnsi="Arial" w:cs="Arial"/>
          <w:b/>
          <w:sz w:val="24"/>
          <w:szCs w:val="24"/>
        </w:rPr>
      </w:pPr>
      <w:r w:rsidRPr="008028DD">
        <w:rPr>
          <w:rFonts w:ascii="Arial" w:hAnsi="Arial" w:cs="Arial"/>
          <w:b/>
          <w:sz w:val="24"/>
          <w:szCs w:val="24"/>
        </w:rPr>
        <w:t xml:space="preserve">Explicación: </w:t>
      </w:r>
    </w:p>
    <w:p w:rsidR="00A44A10" w:rsidRDefault="00A44A10" w:rsidP="009E1908">
      <w:pPr>
        <w:rPr>
          <w:rFonts w:ascii="Arial" w:hAnsi="Arial" w:cs="Arial"/>
          <w:sz w:val="24"/>
          <w:szCs w:val="24"/>
        </w:rPr>
      </w:pPr>
      <w:r>
        <w:rPr>
          <w:rFonts w:ascii="Arial" w:hAnsi="Arial" w:cs="Arial"/>
          <w:sz w:val="24"/>
          <w:szCs w:val="24"/>
        </w:rPr>
        <w:t>Nuestra actitud, a veces, puede ser como la de la primera parte de la dinámica, estamos, pero no estamos en disposición de escuchar lo que el Señor quiere de nosotros.</w:t>
      </w:r>
    </w:p>
    <w:p w:rsidR="002B43AB" w:rsidRDefault="002B43AB" w:rsidP="009E1908">
      <w:pPr>
        <w:rPr>
          <w:rFonts w:ascii="Arial" w:hAnsi="Arial" w:cs="Arial"/>
          <w:sz w:val="24"/>
          <w:szCs w:val="24"/>
        </w:rPr>
      </w:pPr>
      <w:r>
        <w:rPr>
          <w:rFonts w:ascii="Arial" w:hAnsi="Arial" w:cs="Arial"/>
          <w:sz w:val="24"/>
          <w:szCs w:val="24"/>
        </w:rPr>
        <w:t xml:space="preserve">La oración es la que nos pone en presencia del Señor, es la que “nos abre los oídos y el corazón” para escuchar lo que </w:t>
      </w:r>
      <w:r w:rsidR="008A007F">
        <w:rPr>
          <w:rFonts w:ascii="Arial" w:hAnsi="Arial" w:cs="Arial"/>
          <w:sz w:val="24"/>
          <w:szCs w:val="24"/>
        </w:rPr>
        <w:t>Él</w:t>
      </w:r>
      <w:r>
        <w:rPr>
          <w:rFonts w:ascii="Arial" w:hAnsi="Arial" w:cs="Arial"/>
          <w:sz w:val="24"/>
          <w:szCs w:val="24"/>
        </w:rPr>
        <w:t xml:space="preserve"> nos pide.</w:t>
      </w:r>
    </w:p>
    <w:p w:rsidR="00FD204B" w:rsidRDefault="00FD204B" w:rsidP="009E1908">
      <w:pPr>
        <w:rPr>
          <w:rFonts w:ascii="Arial" w:hAnsi="Arial" w:cs="Arial"/>
          <w:sz w:val="24"/>
          <w:szCs w:val="24"/>
        </w:rPr>
      </w:pPr>
      <w:r>
        <w:rPr>
          <w:rFonts w:ascii="Arial" w:hAnsi="Arial" w:cs="Arial"/>
          <w:sz w:val="24"/>
          <w:szCs w:val="24"/>
        </w:rPr>
        <w:t>María nos ayuda en esta tarea, al igual que uno de vosotros os ha ayudado a recibir el mensaje</w:t>
      </w:r>
      <w:r w:rsidR="002B43AB">
        <w:rPr>
          <w:rFonts w:ascii="Arial" w:hAnsi="Arial" w:cs="Arial"/>
          <w:sz w:val="24"/>
          <w:szCs w:val="24"/>
        </w:rPr>
        <w:t>.</w:t>
      </w:r>
    </w:p>
    <w:p w:rsidR="002B43AB" w:rsidRDefault="002B43AB" w:rsidP="009E1908">
      <w:pPr>
        <w:rPr>
          <w:rFonts w:ascii="Arial" w:hAnsi="Arial" w:cs="Arial"/>
          <w:sz w:val="24"/>
          <w:szCs w:val="24"/>
        </w:rPr>
      </w:pPr>
      <w:r>
        <w:rPr>
          <w:rFonts w:ascii="Arial" w:hAnsi="Arial" w:cs="Arial"/>
          <w:sz w:val="24"/>
          <w:szCs w:val="24"/>
        </w:rPr>
        <w:t>Como repetía con insistencia Diego Ernesto: “A Jesús, por María”</w:t>
      </w:r>
    </w:p>
    <w:p w:rsidR="002B43AB" w:rsidRDefault="002B43AB" w:rsidP="009E1908">
      <w:pPr>
        <w:rPr>
          <w:rFonts w:ascii="Arial" w:hAnsi="Arial" w:cs="Arial"/>
          <w:sz w:val="24"/>
          <w:szCs w:val="24"/>
        </w:rPr>
      </w:pPr>
    </w:p>
    <w:p w:rsidR="002B43AB" w:rsidRPr="004C1CB6" w:rsidRDefault="002B43AB" w:rsidP="002B43AB">
      <w:pPr>
        <w:pStyle w:val="Prrafodelista"/>
        <w:numPr>
          <w:ilvl w:val="0"/>
          <w:numId w:val="2"/>
        </w:numPr>
        <w:rPr>
          <w:rFonts w:ascii="Arial" w:hAnsi="Arial" w:cs="Arial"/>
          <w:b/>
          <w:sz w:val="24"/>
          <w:szCs w:val="24"/>
        </w:rPr>
      </w:pPr>
      <w:r w:rsidRPr="004C1CB6">
        <w:rPr>
          <w:rFonts w:ascii="Arial" w:hAnsi="Arial" w:cs="Arial"/>
          <w:b/>
          <w:sz w:val="24"/>
          <w:szCs w:val="24"/>
        </w:rPr>
        <w:t>Tu Palabra nos da vida</w:t>
      </w:r>
    </w:p>
    <w:p w:rsidR="00ED2D9B" w:rsidRDefault="00ED2D9B" w:rsidP="00ED2D9B">
      <w:pPr>
        <w:pStyle w:val="Prrafodelista"/>
        <w:rPr>
          <w:rFonts w:ascii="Arial" w:hAnsi="Arial" w:cs="Arial"/>
          <w:sz w:val="24"/>
          <w:szCs w:val="24"/>
        </w:rPr>
      </w:pPr>
      <w:r>
        <w:rPr>
          <w:rFonts w:ascii="Arial" w:hAnsi="Arial" w:cs="Arial"/>
          <w:sz w:val="24"/>
          <w:szCs w:val="24"/>
        </w:rPr>
        <w:t>Leemos:</w:t>
      </w:r>
    </w:p>
    <w:p w:rsidR="00ED2D9B" w:rsidRPr="00ED2D9B" w:rsidRDefault="00ED2D9B" w:rsidP="00ED2D9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D2D9B">
        <w:rPr>
          <w:rFonts w:ascii="Arial" w:eastAsia="Times New Roman" w:hAnsi="Arial" w:cs="Arial"/>
          <w:i/>
          <w:iCs/>
          <w:sz w:val="24"/>
          <w:szCs w:val="24"/>
          <w:lang w:eastAsia="es-ES"/>
        </w:rPr>
        <w:t>Juan 2, 1-12.</w:t>
      </w:r>
    </w:p>
    <w:p w:rsidR="00ED2D9B" w:rsidRPr="00ED2D9B" w:rsidRDefault="00ED2D9B" w:rsidP="00ED2D9B">
      <w:pPr>
        <w:spacing w:before="100" w:beforeAutospacing="1" w:after="100" w:afterAutospacing="1" w:line="240" w:lineRule="auto"/>
        <w:jc w:val="both"/>
        <w:rPr>
          <w:rFonts w:ascii="Arial" w:eastAsia="Times New Roman" w:hAnsi="Arial" w:cs="Arial"/>
          <w:sz w:val="24"/>
          <w:szCs w:val="24"/>
          <w:lang w:eastAsia="es-ES"/>
        </w:rPr>
      </w:pPr>
      <w:r w:rsidRPr="00ED2D9B">
        <w:rPr>
          <w:rFonts w:ascii="Arial" w:eastAsia="Times New Roman" w:hAnsi="Arial" w:cs="Arial"/>
          <w:sz w:val="24"/>
          <w:szCs w:val="24"/>
          <w:lang w:eastAsia="es-ES"/>
        </w:rPr>
        <w:t xml:space="preserve"> “Por aquel tiempo se celebraba una boda en Caná de Galilea, cerca de Nazaret, y estaba allí la madre de Jesús. Fue invitado también a la boda Jesús con sus discípulos. </w:t>
      </w:r>
    </w:p>
    <w:p w:rsidR="00ED2D9B" w:rsidRPr="00ED2D9B" w:rsidRDefault="00ED2D9B" w:rsidP="00ED2D9B">
      <w:pPr>
        <w:spacing w:before="100" w:beforeAutospacing="1" w:after="100" w:afterAutospacing="1" w:line="240" w:lineRule="auto"/>
        <w:jc w:val="both"/>
        <w:rPr>
          <w:rFonts w:ascii="Arial" w:eastAsia="Times New Roman" w:hAnsi="Arial" w:cs="Arial"/>
          <w:sz w:val="24"/>
          <w:szCs w:val="24"/>
          <w:lang w:eastAsia="es-ES"/>
        </w:rPr>
      </w:pPr>
      <w:r w:rsidRPr="00ED2D9B">
        <w:rPr>
          <w:rFonts w:ascii="Arial" w:eastAsia="Times New Roman" w:hAnsi="Arial" w:cs="Arial"/>
          <w:sz w:val="24"/>
          <w:szCs w:val="24"/>
          <w:lang w:eastAsia="es-ES"/>
        </w:rPr>
        <w:t xml:space="preserve">Y, como faltara el vino, le dice a Jesús su madre: «No tienen vino». Jesús le responde: «Mujer, ¿qué nos va a mí y a ti? Todavía no ha llegado mi hora». </w:t>
      </w:r>
    </w:p>
    <w:p w:rsidR="00ED2D9B" w:rsidRPr="00ED2D9B" w:rsidRDefault="00ED2D9B" w:rsidP="00ED2D9B">
      <w:pPr>
        <w:spacing w:before="100" w:beforeAutospacing="1" w:after="100" w:afterAutospacing="1" w:line="240" w:lineRule="auto"/>
        <w:jc w:val="both"/>
        <w:rPr>
          <w:rFonts w:ascii="Arial" w:eastAsia="Times New Roman" w:hAnsi="Arial" w:cs="Arial"/>
          <w:sz w:val="24"/>
          <w:szCs w:val="24"/>
          <w:lang w:eastAsia="es-ES"/>
        </w:rPr>
      </w:pPr>
      <w:r w:rsidRPr="00ED2D9B">
        <w:rPr>
          <w:rFonts w:ascii="Arial" w:eastAsia="Times New Roman" w:hAnsi="Arial" w:cs="Arial"/>
          <w:sz w:val="24"/>
          <w:szCs w:val="24"/>
          <w:lang w:eastAsia="es-ES"/>
        </w:rPr>
        <w:lastRenderedPageBreak/>
        <w:t xml:space="preserve">Dice su madre a los sirvientes: «Haced lo que él os diga». </w:t>
      </w:r>
    </w:p>
    <w:p w:rsidR="00ED2D9B" w:rsidRPr="00ED2D9B" w:rsidRDefault="00ED2D9B" w:rsidP="00ED2D9B">
      <w:pPr>
        <w:spacing w:before="100" w:beforeAutospacing="1" w:after="100" w:afterAutospacing="1" w:line="240" w:lineRule="auto"/>
        <w:jc w:val="both"/>
        <w:rPr>
          <w:rFonts w:ascii="Arial" w:eastAsia="Times New Roman" w:hAnsi="Arial" w:cs="Arial"/>
          <w:sz w:val="24"/>
          <w:szCs w:val="24"/>
          <w:lang w:eastAsia="es-ES"/>
        </w:rPr>
      </w:pPr>
      <w:r w:rsidRPr="00ED2D9B">
        <w:rPr>
          <w:rFonts w:ascii="Arial" w:eastAsia="Times New Roman" w:hAnsi="Arial" w:cs="Arial"/>
          <w:sz w:val="24"/>
          <w:szCs w:val="24"/>
          <w:lang w:eastAsia="es-ES"/>
        </w:rPr>
        <w:t xml:space="preserve">Había allí seis tinajas de piedra, puestas para las purificaciones de los judíos, de unos cien litros cada una. Les dice Jesús: «Llenad las tinajas de agua». Y las llenaron hasta arriba. «Sacadlo ahora, les dice, y llevadlo al maestresala». </w:t>
      </w:r>
    </w:p>
    <w:p w:rsidR="00ED2D9B" w:rsidRPr="00ED2D9B" w:rsidRDefault="00ED2D9B" w:rsidP="00ED2D9B">
      <w:pPr>
        <w:spacing w:before="100" w:beforeAutospacing="1" w:after="100" w:afterAutospacing="1" w:line="240" w:lineRule="auto"/>
        <w:jc w:val="both"/>
        <w:rPr>
          <w:rFonts w:ascii="Arial" w:eastAsia="Times New Roman" w:hAnsi="Arial" w:cs="Arial"/>
          <w:sz w:val="24"/>
          <w:szCs w:val="24"/>
          <w:lang w:eastAsia="es-ES"/>
        </w:rPr>
      </w:pPr>
      <w:r w:rsidRPr="00ED2D9B">
        <w:rPr>
          <w:rFonts w:ascii="Arial" w:eastAsia="Times New Roman" w:hAnsi="Arial" w:cs="Arial"/>
          <w:sz w:val="24"/>
          <w:szCs w:val="24"/>
          <w:lang w:eastAsia="es-ES"/>
        </w:rPr>
        <w:t xml:space="preserve">Ellos se lo llevaron. Cuando el maestresala probó el agua convertida en vino, como ignoraba de dónde venía (los sirvientes, que habían sacado el agua, sí lo sabían), llama al novio y le dice: «Todos sirven primero el vino bueno y cuando ya todos están bebidos, el inferior. Pero tú has guardado el vino bueno hasta ahora». </w:t>
      </w:r>
    </w:p>
    <w:p w:rsidR="00ED2D9B" w:rsidRDefault="00ED2D9B" w:rsidP="00ED2D9B">
      <w:pPr>
        <w:spacing w:before="100" w:beforeAutospacing="1" w:after="100" w:afterAutospacing="1" w:line="240" w:lineRule="auto"/>
        <w:jc w:val="both"/>
        <w:rPr>
          <w:rFonts w:ascii="Arial" w:eastAsia="Times New Roman" w:hAnsi="Arial" w:cs="Arial"/>
          <w:sz w:val="24"/>
          <w:szCs w:val="24"/>
          <w:lang w:eastAsia="es-ES"/>
        </w:rPr>
      </w:pPr>
      <w:r w:rsidRPr="00ED2D9B">
        <w:rPr>
          <w:rFonts w:ascii="Arial" w:eastAsia="Times New Roman" w:hAnsi="Arial" w:cs="Arial"/>
          <w:sz w:val="24"/>
          <w:szCs w:val="24"/>
          <w:lang w:eastAsia="es-ES"/>
        </w:rPr>
        <w:t>Así, en Caná de Galilea, dio Jesús comienzo a sus signos. Y manifestó su gloria, y creyeron en él sus discípulos”.</w:t>
      </w:r>
    </w:p>
    <w:p w:rsidR="003335E2" w:rsidRDefault="003335E2" w:rsidP="00ED2D9B">
      <w:pPr>
        <w:spacing w:before="100" w:beforeAutospacing="1" w:after="100" w:afterAutospacing="1" w:line="240" w:lineRule="auto"/>
        <w:jc w:val="both"/>
        <w:rPr>
          <w:rFonts w:ascii="Arial" w:eastAsia="Times New Roman" w:hAnsi="Arial" w:cs="Arial"/>
          <w:b/>
          <w:sz w:val="24"/>
          <w:szCs w:val="24"/>
          <w:lang w:eastAsia="es-ES"/>
        </w:rPr>
      </w:pPr>
      <w:r w:rsidRPr="003335E2">
        <w:rPr>
          <w:rFonts w:ascii="Arial" w:eastAsia="Times New Roman" w:hAnsi="Arial" w:cs="Arial"/>
          <w:b/>
          <w:sz w:val="24"/>
          <w:szCs w:val="24"/>
          <w:lang w:eastAsia="es-ES"/>
        </w:rPr>
        <w:t>Explicación:</w:t>
      </w:r>
    </w:p>
    <w:p w:rsidR="003335E2" w:rsidRDefault="003335E2" w:rsidP="00ED2D9B">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María estaba pendiente de los pequeños detalles y de las necesidades de los que estaban a su alrededor. Ella sigue pendiente e intercediendo ante el Padre por cada uno de nosotros. </w:t>
      </w:r>
    </w:p>
    <w:p w:rsidR="003335E2" w:rsidRPr="003335E2" w:rsidRDefault="003335E2" w:rsidP="00ED2D9B">
      <w:pPr>
        <w:spacing w:before="100" w:beforeAutospacing="1" w:after="100" w:afterAutospacing="1" w:line="240" w:lineRule="auto"/>
        <w:jc w:val="both"/>
        <w:rPr>
          <w:rFonts w:ascii="Arial" w:eastAsia="Times New Roman" w:hAnsi="Arial" w:cs="Arial"/>
          <w:b/>
          <w:i/>
          <w:sz w:val="24"/>
          <w:szCs w:val="24"/>
          <w:lang w:eastAsia="es-ES"/>
        </w:rPr>
      </w:pPr>
      <w:r w:rsidRPr="003335E2">
        <w:rPr>
          <w:rFonts w:ascii="Arial" w:eastAsia="Times New Roman" w:hAnsi="Arial" w:cs="Arial"/>
          <w:b/>
          <w:i/>
          <w:sz w:val="24"/>
          <w:szCs w:val="24"/>
          <w:lang w:eastAsia="es-ES"/>
        </w:rPr>
        <w:t xml:space="preserve">¿Estoy yo con los ojos abiertos para ver las necesidades de los demás? ¿Le pido al Señor por los que están a </w:t>
      </w:r>
      <w:r w:rsidR="008A007F" w:rsidRPr="003335E2">
        <w:rPr>
          <w:rFonts w:ascii="Arial" w:eastAsia="Times New Roman" w:hAnsi="Arial" w:cs="Arial"/>
          <w:b/>
          <w:i/>
          <w:sz w:val="24"/>
          <w:szCs w:val="24"/>
          <w:lang w:eastAsia="es-ES"/>
        </w:rPr>
        <w:t>mí</w:t>
      </w:r>
      <w:r w:rsidRPr="003335E2">
        <w:rPr>
          <w:rFonts w:ascii="Arial" w:eastAsia="Times New Roman" w:hAnsi="Arial" w:cs="Arial"/>
          <w:b/>
          <w:i/>
          <w:sz w:val="24"/>
          <w:szCs w:val="24"/>
          <w:lang w:eastAsia="es-ES"/>
        </w:rPr>
        <w:t xml:space="preserve"> alrededor?</w:t>
      </w:r>
    </w:p>
    <w:p w:rsidR="003335E2" w:rsidRDefault="003335E2" w:rsidP="00ED2D9B">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Ella nos dice a nosotros también: “Haced lo que </w:t>
      </w:r>
      <w:r w:rsidR="008A007F">
        <w:rPr>
          <w:rFonts w:ascii="Arial" w:eastAsia="Times New Roman" w:hAnsi="Arial" w:cs="Arial"/>
          <w:sz w:val="24"/>
          <w:szCs w:val="24"/>
          <w:lang w:eastAsia="es-ES"/>
        </w:rPr>
        <w:t>Él</w:t>
      </w:r>
      <w:r>
        <w:rPr>
          <w:rFonts w:ascii="Arial" w:eastAsia="Times New Roman" w:hAnsi="Arial" w:cs="Arial"/>
          <w:sz w:val="24"/>
          <w:szCs w:val="24"/>
          <w:lang w:eastAsia="es-ES"/>
        </w:rPr>
        <w:t xml:space="preserve"> os diga”, pero para saber lo que </w:t>
      </w:r>
      <w:r w:rsidR="008A007F">
        <w:rPr>
          <w:rFonts w:ascii="Arial" w:eastAsia="Times New Roman" w:hAnsi="Arial" w:cs="Arial"/>
          <w:sz w:val="24"/>
          <w:szCs w:val="24"/>
          <w:lang w:eastAsia="es-ES"/>
        </w:rPr>
        <w:t>Él</w:t>
      </w:r>
      <w:r>
        <w:rPr>
          <w:rFonts w:ascii="Arial" w:eastAsia="Times New Roman" w:hAnsi="Arial" w:cs="Arial"/>
          <w:sz w:val="24"/>
          <w:szCs w:val="24"/>
          <w:lang w:eastAsia="es-ES"/>
        </w:rPr>
        <w:t xml:space="preserve"> quiere de nosotros tenemos que ponernos delante de </w:t>
      </w:r>
      <w:r w:rsidR="008A007F">
        <w:rPr>
          <w:rFonts w:ascii="Arial" w:eastAsia="Times New Roman" w:hAnsi="Arial" w:cs="Arial"/>
          <w:sz w:val="24"/>
          <w:szCs w:val="24"/>
          <w:lang w:eastAsia="es-ES"/>
        </w:rPr>
        <w:t>Él</w:t>
      </w:r>
      <w:r>
        <w:rPr>
          <w:rFonts w:ascii="Arial" w:eastAsia="Times New Roman" w:hAnsi="Arial" w:cs="Arial"/>
          <w:sz w:val="24"/>
          <w:szCs w:val="24"/>
          <w:lang w:eastAsia="es-ES"/>
        </w:rPr>
        <w:t>, tenemos que tener momentos de oración.</w:t>
      </w:r>
    </w:p>
    <w:p w:rsidR="003335E2" w:rsidRDefault="003335E2" w:rsidP="00ED2D9B">
      <w:pPr>
        <w:spacing w:before="100" w:beforeAutospacing="1" w:after="100" w:afterAutospacing="1" w:line="240" w:lineRule="auto"/>
        <w:jc w:val="both"/>
        <w:rPr>
          <w:rFonts w:ascii="Arial" w:eastAsia="Times New Roman" w:hAnsi="Arial" w:cs="Arial"/>
          <w:b/>
          <w:i/>
          <w:sz w:val="24"/>
          <w:szCs w:val="24"/>
          <w:lang w:eastAsia="es-ES"/>
        </w:rPr>
      </w:pPr>
      <w:r w:rsidRPr="003335E2">
        <w:rPr>
          <w:rFonts w:ascii="Arial" w:eastAsia="Times New Roman" w:hAnsi="Arial" w:cs="Arial"/>
          <w:b/>
          <w:i/>
          <w:sz w:val="24"/>
          <w:szCs w:val="24"/>
          <w:lang w:eastAsia="es-ES"/>
        </w:rPr>
        <w:t>¿Busco algún momento para estar con El Señor? ¿Rezo en algún momento durante el día?</w:t>
      </w:r>
    </w:p>
    <w:p w:rsidR="00434D64" w:rsidRDefault="00434D64" w:rsidP="00ED2D9B">
      <w:pPr>
        <w:spacing w:before="100" w:beforeAutospacing="1" w:after="100" w:afterAutospacing="1" w:line="240" w:lineRule="auto"/>
        <w:jc w:val="both"/>
        <w:rPr>
          <w:rFonts w:ascii="Arial" w:eastAsia="Times New Roman" w:hAnsi="Arial" w:cs="Arial"/>
          <w:b/>
          <w:i/>
          <w:sz w:val="24"/>
          <w:szCs w:val="24"/>
          <w:lang w:eastAsia="es-ES"/>
        </w:rPr>
      </w:pPr>
      <w:r>
        <w:rPr>
          <w:rFonts w:ascii="Arial" w:eastAsia="Times New Roman" w:hAnsi="Arial" w:cs="Arial"/>
          <w:b/>
          <w:i/>
          <w:sz w:val="24"/>
          <w:szCs w:val="24"/>
          <w:lang w:eastAsia="es-ES"/>
        </w:rPr>
        <w:t>¿Está la Virgen presente en mi vida? ¿Le rezo alguna vez?</w:t>
      </w:r>
    </w:p>
    <w:p w:rsidR="004C1CB6" w:rsidRDefault="004C1CB6" w:rsidP="00ED2D9B">
      <w:pPr>
        <w:spacing w:before="100" w:beforeAutospacing="1" w:after="100" w:afterAutospacing="1" w:line="240" w:lineRule="auto"/>
        <w:jc w:val="both"/>
        <w:rPr>
          <w:rFonts w:ascii="Arial" w:eastAsia="Times New Roman" w:hAnsi="Arial" w:cs="Arial"/>
          <w:b/>
          <w:i/>
          <w:sz w:val="24"/>
          <w:szCs w:val="24"/>
          <w:lang w:eastAsia="es-ES"/>
        </w:rPr>
      </w:pPr>
    </w:p>
    <w:p w:rsidR="004C1CB6" w:rsidRDefault="004C1CB6" w:rsidP="004C1CB6">
      <w:pPr>
        <w:pStyle w:val="Prrafodelista"/>
        <w:numPr>
          <w:ilvl w:val="0"/>
          <w:numId w:val="2"/>
        </w:numPr>
        <w:spacing w:before="100" w:beforeAutospacing="1" w:after="100" w:afterAutospacing="1" w:line="240" w:lineRule="auto"/>
        <w:jc w:val="both"/>
        <w:rPr>
          <w:rFonts w:ascii="Arial" w:eastAsia="Times New Roman" w:hAnsi="Arial" w:cs="Arial"/>
          <w:b/>
          <w:sz w:val="24"/>
          <w:szCs w:val="24"/>
          <w:lang w:eastAsia="es-ES"/>
        </w:rPr>
      </w:pPr>
      <w:r w:rsidRPr="004C1CB6">
        <w:rPr>
          <w:rFonts w:ascii="Arial" w:eastAsia="Times New Roman" w:hAnsi="Arial" w:cs="Arial"/>
          <w:b/>
          <w:sz w:val="24"/>
          <w:szCs w:val="24"/>
          <w:lang w:eastAsia="es-ES"/>
        </w:rPr>
        <w:t>La vida en oración</w:t>
      </w:r>
    </w:p>
    <w:p w:rsidR="004C1CB6" w:rsidRDefault="004C1CB6" w:rsidP="004C1CB6">
      <w:pPr>
        <w:spacing w:before="100" w:beforeAutospacing="1" w:after="100" w:afterAutospacing="1" w:line="240" w:lineRule="auto"/>
        <w:ind w:left="360"/>
        <w:jc w:val="both"/>
        <w:rPr>
          <w:rFonts w:ascii="Arial" w:eastAsia="Times New Roman" w:hAnsi="Arial" w:cs="Arial"/>
          <w:sz w:val="24"/>
          <w:szCs w:val="24"/>
          <w:lang w:eastAsia="es-ES"/>
        </w:rPr>
      </w:pPr>
      <w:r>
        <w:rPr>
          <w:rFonts w:ascii="Arial" w:eastAsia="Times New Roman" w:hAnsi="Arial" w:cs="Arial"/>
          <w:sz w:val="24"/>
          <w:szCs w:val="24"/>
          <w:lang w:eastAsia="es-ES"/>
        </w:rPr>
        <w:t>Vamos a cerrar los ojos un momento y a escuchar el estribillo de la canción “Dame vida”</w:t>
      </w:r>
      <w:r w:rsidR="00EC258D">
        <w:rPr>
          <w:rFonts w:ascii="Arial" w:eastAsia="Times New Roman" w:hAnsi="Arial" w:cs="Arial"/>
          <w:sz w:val="24"/>
          <w:szCs w:val="24"/>
          <w:lang w:eastAsia="es-ES"/>
        </w:rPr>
        <w:t>.</w:t>
      </w:r>
    </w:p>
    <w:p w:rsidR="00EC258D" w:rsidRDefault="00EC258D" w:rsidP="004C1CB6">
      <w:pPr>
        <w:spacing w:before="100" w:beforeAutospacing="1" w:after="100" w:afterAutospacing="1" w:line="240" w:lineRule="auto"/>
        <w:ind w:left="360"/>
        <w:jc w:val="both"/>
        <w:rPr>
          <w:rFonts w:ascii="Arial" w:eastAsia="Times New Roman" w:hAnsi="Arial" w:cs="Arial"/>
          <w:sz w:val="24"/>
          <w:szCs w:val="24"/>
          <w:lang w:eastAsia="es-ES"/>
        </w:rPr>
      </w:pPr>
      <w:r>
        <w:rPr>
          <w:rFonts w:ascii="Arial" w:eastAsia="Times New Roman" w:hAnsi="Arial" w:cs="Arial"/>
          <w:sz w:val="24"/>
          <w:szCs w:val="24"/>
          <w:lang w:eastAsia="es-ES"/>
        </w:rPr>
        <w:t>Vamos a imaginar que es el Señor el que nos dice esas palabras. El que nos pide un momento, aquí, ahora, para El.</w:t>
      </w:r>
    </w:p>
    <w:p w:rsidR="00EC258D" w:rsidRDefault="00EC258D" w:rsidP="004C1CB6">
      <w:pPr>
        <w:spacing w:before="100" w:beforeAutospacing="1" w:after="100" w:afterAutospacing="1" w:line="240" w:lineRule="auto"/>
        <w:ind w:left="360"/>
        <w:jc w:val="both"/>
        <w:rPr>
          <w:rFonts w:ascii="Arial" w:eastAsia="Times New Roman" w:hAnsi="Arial" w:cs="Arial"/>
          <w:sz w:val="24"/>
          <w:szCs w:val="24"/>
          <w:lang w:eastAsia="es-ES"/>
        </w:rPr>
      </w:pPr>
      <w:r>
        <w:rPr>
          <w:rFonts w:ascii="Arial" w:eastAsia="Times New Roman" w:hAnsi="Arial" w:cs="Arial"/>
          <w:sz w:val="24"/>
          <w:szCs w:val="24"/>
          <w:lang w:eastAsia="es-ES"/>
        </w:rPr>
        <w:t>Pero vamos a imaginar también que son personas las que nos dicen eso a nosotros. Niños y jóvenes como vosotros, que os gritan que les deis, amor, vida, esperanza, tiempo…</w:t>
      </w:r>
    </w:p>
    <w:p w:rsidR="00EC258D" w:rsidRDefault="00EC258D" w:rsidP="004C1CB6">
      <w:pPr>
        <w:spacing w:before="100" w:beforeAutospacing="1" w:after="100" w:afterAutospacing="1" w:line="240" w:lineRule="auto"/>
        <w:ind w:left="360"/>
        <w:jc w:val="both"/>
        <w:rPr>
          <w:rFonts w:ascii="Arial" w:eastAsia="Times New Roman" w:hAnsi="Arial" w:cs="Arial"/>
          <w:sz w:val="24"/>
          <w:szCs w:val="24"/>
          <w:lang w:eastAsia="es-ES"/>
        </w:rPr>
      </w:pPr>
      <w:r>
        <w:rPr>
          <w:rFonts w:ascii="Arial" w:eastAsia="Times New Roman" w:hAnsi="Arial" w:cs="Arial"/>
          <w:sz w:val="24"/>
          <w:szCs w:val="24"/>
          <w:lang w:eastAsia="es-ES"/>
        </w:rPr>
        <w:t>El Señor no deja de llamarnos, como un día lo hizo al Padre Ernesto. La Virgen sigue</w:t>
      </w:r>
      <w:r w:rsidR="008A007F">
        <w:rPr>
          <w:rFonts w:ascii="Arial" w:eastAsia="Times New Roman" w:hAnsi="Arial" w:cs="Arial"/>
          <w:sz w:val="24"/>
          <w:szCs w:val="24"/>
          <w:lang w:eastAsia="es-ES"/>
        </w:rPr>
        <w:t xml:space="preserve"> llorando, como la viuda de Naí</w:t>
      </w:r>
      <w:r w:rsidR="006249BB">
        <w:rPr>
          <w:rFonts w:ascii="Arial" w:eastAsia="Times New Roman" w:hAnsi="Arial" w:cs="Arial"/>
          <w:sz w:val="24"/>
          <w:szCs w:val="24"/>
          <w:lang w:eastAsia="es-ES"/>
        </w:rPr>
        <w:t>m</w:t>
      </w:r>
      <w:r>
        <w:rPr>
          <w:rFonts w:ascii="Arial" w:eastAsia="Times New Roman" w:hAnsi="Arial" w:cs="Arial"/>
          <w:sz w:val="24"/>
          <w:szCs w:val="24"/>
          <w:lang w:eastAsia="es-ES"/>
        </w:rPr>
        <w:t xml:space="preserve"> por sus hijos, niños y jóvenes que andan “muertos en vida”.</w:t>
      </w:r>
    </w:p>
    <w:p w:rsidR="00EC258D" w:rsidRDefault="00EC258D" w:rsidP="004C1CB6">
      <w:pPr>
        <w:spacing w:before="100" w:beforeAutospacing="1" w:after="100" w:afterAutospacing="1" w:line="240" w:lineRule="auto"/>
        <w:ind w:left="360"/>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Está en nosotros ponernos delante del Señor, unirnos cada vez más a Él y decirle: “Señor ¿Qué quieres de </w:t>
      </w:r>
      <w:r w:rsidR="008A007F">
        <w:rPr>
          <w:rFonts w:ascii="Arial" w:eastAsia="Times New Roman" w:hAnsi="Arial" w:cs="Arial"/>
          <w:sz w:val="24"/>
          <w:szCs w:val="24"/>
          <w:lang w:eastAsia="es-ES"/>
        </w:rPr>
        <w:t>mí</w:t>
      </w:r>
      <w:r>
        <w:rPr>
          <w:rFonts w:ascii="Arial" w:eastAsia="Times New Roman" w:hAnsi="Arial" w:cs="Arial"/>
          <w:sz w:val="24"/>
          <w:szCs w:val="24"/>
          <w:lang w:eastAsia="es-ES"/>
        </w:rPr>
        <w:t>?</w:t>
      </w:r>
      <w:r w:rsidR="008A007F">
        <w:rPr>
          <w:rFonts w:ascii="Arial" w:eastAsia="Times New Roman" w:hAnsi="Arial" w:cs="Arial"/>
          <w:sz w:val="24"/>
          <w:szCs w:val="24"/>
          <w:lang w:eastAsia="es-ES"/>
        </w:rPr>
        <w:t>”</w:t>
      </w:r>
    </w:p>
    <w:p w:rsidR="00EC258D" w:rsidRDefault="00EC258D" w:rsidP="00EC258D">
      <w:pPr>
        <w:pStyle w:val="Prrafodelista"/>
        <w:numPr>
          <w:ilvl w:val="0"/>
          <w:numId w:val="2"/>
        </w:num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Entrega tu vida</w:t>
      </w:r>
    </w:p>
    <w:p w:rsidR="00EC258D" w:rsidRDefault="00EC258D" w:rsidP="00EC258D">
      <w:pPr>
        <w:spacing w:before="100" w:beforeAutospacing="1" w:after="100" w:afterAutospacing="1" w:line="240" w:lineRule="auto"/>
        <w:ind w:left="360"/>
        <w:jc w:val="both"/>
        <w:rPr>
          <w:rFonts w:ascii="Arial" w:eastAsia="Times New Roman" w:hAnsi="Arial" w:cs="Arial"/>
          <w:sz w:val="24"/>
          <w:szCs w:val="24"/>
          <w:lang w:eastAsia="es-ES"/>
        </w:rPr>
      </w:pPr>
      <w:r>
        <w:rPr>
          <w:rFonts w:ascii="Arial" w:eastAsia="Times New Roman" w:hAnsi="Arial" w:cs="Arial"/>
          <w:sz w:val="24"/>
          <w:szCs w:val="24"/>
          <w:lang w:eastAsia="es-ES"/>
        </w:rPr>
        <w:t>En el campamento tenemos la suerte de tener al Señor Sacramentado</w:t>
      </w:r>
      <w:r w:rsidR="008A007F">
        <w:rPr>
          <w:rFonts w:ascii="Arial" w:eastAsia="Times New Roman" w:hAnsi="Arial" w:cs="Arial"/>
          <w:sz w:val="24"/>
          <w:szCs w:val="24"/>
          <w:lang w:eastAsia="es-ES"/>
        </w:rPr>
        <w:t xml:space="preserve"> todo el tiempo con nosotros y muy cerquita nuestra.</w:t>
      </w:r>
    </w:p>
    <w:p w:rsidR="008A007F" w:rsidRPr="00EC258D" w:rsidRDefault="008A007F" w:rsidP="00EC258D">
      <w:pPr>
        <w:spacing w:before="100" w:beforeAutospacing="1" w:after="100" w:afterAutospacing="1" w:line="240" w:lineRule="auto"/>
        <w:ind w:left="360"/>
        <w:jc w:val="both"/>
        <w:rPr>
          <w:rFonts w:ascii="Arial" w:eastAsia="Times New Roman" w:hAnsi="Arial" w:cs="Arial"/>
          <w:sz w:val="24"/>
          <w:szCs w:val="24"/>
          <w:lang w:eastAsia="es-ES"/>
        </w:rPr>
      </w:pPr>
      <w:r>
        <w:rPr>
          <w:rFonts w:ascii="Arial" w:eastAsia="Times New Roman" w:hAnsi="Arial" w:cs="Arial"/>
          <w:sz w:val="24"/>
          <w:szCs w:val="24"/>
          <w:lang w:eastAsia="es-ES"/>
        </w:rPr>
        <w:t>Vamos a ponernos como compromiso individual pasar un rato, cada uno lo que quiera delante del sagrario acompañando al Señor a lo largo del día de hoy. Y como cabaña, rezar un misterio del rosario a la Virgen para conocer y practicar esta oración a María tan querida por el Padre Diego Ernesto y tan importante para los cristianos en general y para los Misioneros de la Esperanza en particular.</w:t>
      </w:r>
    </w:p>
    <w:p w:rsidR="00434D64" w:rsidRPr="00434D64" w:rsidRDefault="00434D64" w:rsidP="00ED2D9B">
      <w:pPr>
        <w:spacing w:before="100" w:beforeAutospacing="1" w:after="100" w:afterAutospacing="1" w:line="240" w:lineRule="auto"/>
        <w:jc w:val="both"/>
        <w:rPr>
          <w:rFonts w:ascii="Arial" w:eastAsia="Times New Roman" w:hAnsi="Arial" w:cs="Arial"/>
          <w:sz w:val="24"/>
          <w:szCs w:val="24"/>
          <w:lang w:eastAsia="es-ES"/>
        </w:rPr>
      </w:pPr>
    </w:p>
    <w:p w:rsidR="003335E2" w:rsidRPr="003335E2" w:rsidRDefault="003335E2" w:rsidP="00ED2D9B">
      <w:pPr>
        <w:spacing w:before="100" w:beforeAutospacing="1" w:after="100" w:afterAutospacing="1" w:line="240" w:lineRule="auto"/>
        <w:jc w:val="both"/>
        <w:rPr>
          <w:rFonts w:ascii="Arial" w:eastAsia="Times New Roman" w:hAnsi="Arial" w:cs="Arial"/>
          <w:b/>
          <w:i/>
          <w:sz w:val="24"/>
          <w:szCs w:val="24"/>
          <w:lang w:eastAsia="es-ES"/>
        </w:rPr>
      </w:pPr>
    </w:p>
    <w:p w:rsidR="00ED2D9B" w:rsidRPr="00ED2D9B" w:rsidRDefault="00ED2D9B" w:rsidP="00ED2D9B">
      <w:pPr>
        <w:spacing w:before="100" w:beforeAutospacing="1" w:after="100" w:afterAutospacing="1" w:line="240" w:lineRule="auto"/>
        <w:jc w:val="both"/>
        <w:rPr>
          <w:rFonts w:ascii="Arial" w:eastAsia="Times New Roman" w:hAnsi="Arial" w:cs="Arial"/>
          <w:sz w:val="24"/>
          <w:szCs w:val="24"/>
          <w:lang w:eastAsia="es-ES"/>
        </w:rPr>
      </w:pPr>
    </w:p>
    <w:p w:rsidR="00ED2D9B" w:rsidRPr="00ED2D9B" w:rsidRDefault="00ED2D9B" w:rsidP="00ED2D9B">
      <w:pPr>
        <w:spacing w:before="100" w:beforeAutospacing="1" w:after="100" w:afterAutospacing="1" w:line="240" w:lineRule="auto"/>
        <w:jc w:val="both"/>
        <w:rPr>
          <w:rFonts w:ascii="Arial" w:eastAsia="Times New Roman" w:hAnsi="Arial" w:cs="Arial"/>
          <w:sz w:val="24"/>
          <w:szCs w:val="24"/>
          <w:lang w:eastAsia="es-ES"/>
        </w:rPr>
      </w:pPr>
    </w:p>
    <w:p w:rsidR="00ED2D9B" w:rsidRPr="002B43AB" w:rsidRDefault="00ED2D9B" w:rsidP="00ED2D9B">
      <w:pPr>
        <w:pStyle w:val="Prrafodelista"/>
        <w:rPr>
          <w:rFonts w:ascii="Arial" w:hAnsi="Arial" w:cs="Arial"/>
          <w:sz w:val="24"/>
          <w:szCs w:val="24"/>
        </w:rPr>
      </w:pPr>
    </w:p>
    <w:p w:rsidR="009E1908" w:rsidRDefault="009E1908" w:rsidP="009E1908">
      <w:pPr>
        <w:rPr>
          <w:rFonts w:ascii="Arial" w:hAnsi="Arial" w:cs="Arial"/>
          <w:sz w:val="24"/>
          <w:szCs w:val="24"/>
        </w:rPr>
      </w:pPr>
    </w:p>
    <w:p w:rsidR="009E1908" w:rsidRPr="009E1908" w:rsidRDefault="009E1908" w:rsidP="009E1908">
      <w:pPr>
        <w:rPr>
          <w:rFonts w:ascii="Arial" w:hAnsi="Arial" w:cs="Arial"/>
          <w:sz w:val="24"/>
          <w:szCs w:val="24"/>
        </w:rPr>
      </w:pPr>
    </w:p>
    <w:p w:rsidR="009E1908" w:rsidRDefault="009E1908" w:rsidP="009E1908">
      <w:pPr>
        <w:pStyle w:val="Prrafodelista"/>
      </w:pPr>
    </w:p>
    <w:p w:rsidR="009E1908" w:rsidRDefault="009E1908">
      <w:pPr>
        <w:pStyle w:val="Prrafodelista"/>
      </w:pPr>
      <w:bookmarkStart w:id="0" w:name="_GoBack"/>
      <w:bookmarkEnd w:id="0"/>
    </w:p>
    <w:sectPr w:rsidR="009E19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0D16"/>
    <w:multiLevelType w:val="hybridMultilevel"/>
    <w:tmpl w:val="436AB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346978"/>
    <w:multiLevelType w:val="hybridMultilevel"/>
    <w:tmpl w:val="A95CDD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08"/>
    <w:rsid w:val="002B43AB"/>
    <w:rsid w:val="003335E2"/>
    <w:rsid w:val="00434D64"/>
    <w:rsid w:val="004C1CB6"/>
    <w:rsid w:val="00540488"/>
    <w:rsid w:val="006249BB"/>
    <w:rsid w:val="008028DD"/>
    <w:rsid w:val="008A007F"/>
    <w:rsid w:val="009E1908"/>
    <w:rsid w:val="00A44A10"/>
    <w:rsid w:val="00EC258D"/>
    <w:rsid w:val="00ED2D9B"/>
    <w:rsid w:val="00F22837"/>
    <w:rsid w:val="00FC1ECA"/>
    <w:rsid w:val="00FD20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1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1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4</Pages>
  <Words>977</Words>
  <Characters>5377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2013-05-09T09:37:00Z</dcterms:created>
  <dcterms:modified xsi:type="dcterms:W3CDTF">2013-05-15T23:05:00Z</dcterms:modified>
</cp:coreProperties>
</file>