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Mt 5, 1-12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Y al ver las multitudes, subi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al monte y se sent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. Y vinieron a </w:t>
      </w:r>
      <w:r>
        <w:rPr>
          <w:rFonts w:ascii="Arial" w:hAnsi="Arial" w:hint="default"/>
          <w:sz w:val="24"/>
          <w:szCs w:val="24"/>
          <w:rtl w:val="0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l sus disc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pulos.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Y abriendo su boca, les ense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aba, diciendo: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pobres en esp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ritu, porque de ellos es el reino de los cielos.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que lloran, porque ellos recibir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 consolaci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</w:rPr>
        <w:t>n.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mansos, porque ellos recibir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 la tierra como heredad.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que tienen hambre y sed de justicia, porque ellos ser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pt-PT"/>
        </w:rPr>
        <w:t>n saciados.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misericordiosos, porque ellos alcanzar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it-IT"/>
        </w:rPr>
        <w:t>n misericordia.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de limpio coraz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n, porque ellos ver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 a Dios.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pacificadores, porque ellos ser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 llamados hijos de Dios.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los que padecen persecuci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por causa de la justicia, porque de ellos es el reino de los cielos.</w:t>
      </w:r>
    </w:p>
    <w:p>
      <w:pPr>
        <w:pStyle w:val="Cuerp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Bienaventurados sois cuando por mi causa os vituperen y os persigan, y digan toda clase de mal contra vosotros, mintiendo.</w:t>
      </w:r>
    </w:p>
    <w:p>
      <w:pPr>
        <w:pStyle w:val="Cuerpo"/>
        <w:jc w:val="both"/>
      </w:pPr>
      <w:r>
        <w:rPr>
          <w:rFonts w:ascii="Arial" w:hAnsi="Arial"/>
          <w:sz w:val="24"/>
          <w:szCs w:val="24"/>
          <w:rtl w:val="0"/>
          <w:lang w:val="es-ES_tradnl"/>
        </w:rPr>
        <w:t>Gozaos y alegraos, porque vuestro galard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es grande en los cielos; pues as</w:t>
      </w:r>
      <w:r>
        <w:rPr>
          <w:rFonts w:ascii="Arial" w:hAnsi="Arial" w:hint="default"/>
          <w:sz w:val="24"/>
          <w:szCs w:val="24"/>
          <w:rtl w:val="0"/>
        </w:rPr>
        <w:t xml:space="preserve">í </w:t>
      </w:r>
      <w:r>
        <w:rPr>
          <w:rFonts w:ascii="Arial" w:hAnsi="Arial"/>
          <w:sz w:val="24"/>
          <w:szCs w:val="24"/>
          <w:rtl w:val="0"/>
          <w:lang w:val="es-ES_tradnl"/>
        </w:rPr>
        <w:t>persiguieron a los profetas que fueron antes de vosotros.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